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235"/>
      </w:tblGrid>
      <w:tr w:rsidR="005B5BEA" w:rsidTr="00C66273">
        <w:trPr>
          <w:trHeight w:val="982"/>
        </w:trPr>
        <w:tc>
          <w:tcPr>
            <w:tcW w:w="3336" w:type="dxa"/>
          </w:tcPr>
          <w:p w:rsidR="005B5BEA" w:rsidRDefault="00627EB5">
            <w:r>
              <w:rPr>
                <w:noProof/>
                <w:lang w:eastAsia="ru-RU"/>
              </w:rPr>
              <w:drawing>
                <wp:inline distT="0" distB="0" distL="0" distR="0">
                  <wp:extent cx="1962150" cy="914400"/>
                  <wp:effectExtent l="19050" t="0" r="0" b="0"/>
                  <wp:docPr id="2" name="Рисунок 2" descr="C:\Users\Папа\Desktop\Original_transparent_255x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апа\Desktop\Original_transparent_255x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vAlign w:val="center"/>
          </w:tcPr>
          <w:p w:rsidR="005B5BEA" w:rsidRPr="00627EB5" w:rsidRDefault="005B5BEA" w:rsidP="00C66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EB5">
              <w:rPr>
                <w:rFonts w:ascii="Arial" w:hAnsi="Arial" w:cs="Arial"/>
                <w:b/>
                <w:sz w:val="24"/>
                <w:szCs w:val="24"/>
              </w:rPr>
              <w:t>ООО «ПГ-Сервис»</w:t>
            </w:r>
          </w:p>
          <w:p w:rsidR="005B5BEA" w:rsidRPr="00627EB5" w:rsidRDefault="005B5BEA" w:rsidP="00C662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EB5">
              <w:rPr>
                <w:rFonts w:ascii="Arial" w:hAnsi="Arial" w:cs="Arial"/>
                <w:b/>
                <w:sz w:val="16"/>
                <w:szCs w:val="16"/>
              </w:rPr>
              <w:t>ИНН/КПП 2463095892/246301001</w:t>
            </w:r>
          </w:p>
          <w:p w:rsidR="005B5BEA" w:rsidRPr="00627EB5" w:rsidRDefault="005B5BEA" w:rsidP="00C662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EB5">
              <w:rPr>
                <w:rFonts w:ascii="Arial" w:hAnsi="Arial" w:cs="Arial"/>
                <w:b/>
                <w:sz w:val="16"/>
                <w:szCs w:val="16"/>
              </w:rPr>
              <w:t>ОГРН 1152468037611</w:t>
            </w:r>
          </w:p>
          <w:p w:rsidR="005B5BEA" w:rsidRPr="00627EB5" w:rsidRDefault="005B5BEA" w:rsidP="00C662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7EB5">
              <w:rPr>
                <w:rFonts w:ascii="Arial" w:hAnsi="Arial" w:cs="Arial"/>
                <w:sz w:val="12"/>
                <w:szCs w:val="12"/>
              </w:rPr>
              <w:t>Юридический и почтовый адрес 660113 Красноярский край, г. Крас</w:t>
            </w:r>
            <w:r w:rsidR="0001741A">
              <w:rPr>
                <w:rFonts w:ascii="Arial" w:hAnsi="Arial" w:cs="Arial"/>
                <w:sz w:val="12"/>
                <w:szCs w:val="12"/>
              </w:rPr>
              <w:t xml:space="preserve">ноярск, ул. Юшкова, д. 18Г </w:t>
            </w:r>
          </w:p>
          <w:p w:rsidR="005B5BEA" w:rsidRPr="00627EB5" w:rsidRDefault="005B5BEA" w:rsidP="00C662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27EB5">
              <w:rPr>
                <w:rFonts w:ascii="Arial" w:hAnsi="Arial" w:cs="Arial"/>
                <w:sz w:val="12"/>
                <w:szCs w:val="12"/>
              </w:rPr>
              <w:t>р</w:t>
            </w:r>
            <w:proofErr w:type="gramEnd"/>
            <w:r w:rsidRPr="00627EB5">
              <w:rPr>
                <w:rFonts w:ascii="Arial" w:hAnsi="Arial" w:cs="Arial"/>
                <w:sz w:val="12"/>
                <w:szCs w:val="12"/>
              </w:rPr>
              <w:t>/с 40702810723410000126 Операционный офис «Авиагородок» в г. Красноярск Филиала «Новосибирский» АО «АЛЬФА-БАНК» БИК045004774</w:t>
            </w:r>
          </w:p>
          <w:p w:rsidR="005B5BEA" w:rsidRPr="00627EB5" w:rsidRDefault="005B5BEA" w:rsidP="00C662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7EB5">
              <w:rPr>
                <w:rFonts w:ascii="Arial" w:hAnsi="Arial" w:cs="Arial"/>
                <w:sz w:val="12"/>
                <w:szCs w:val="12"/>
              </w:rPr>
              <w:t xml:space="preserve">к/с 30101810600000000774 в </w:t>
            </w:r>
            <w:proofErr w:type="gramStart"/>
            <w:r w:rsidRPr="00627EB5">
              <w:rPr>
                <w:rFonts w:ascii="Arial" w:hAnsi="Arial" w:cs="Arial"/>
                <w:sz w:val="12"/>
                <w:szCs w:val="12"/>
              </w:rPr>
              <w:t>Сибирское</w:t>
            </w:r>
            <w:proofErr w:type="gramEnd"/>
            <w:r w:rsidRPr="00627EB5">
              <w:rPr>
                <w:rFonts w:ascii="Arial" w:hAnsi="Arial" w:cs="Arial"/>
                <w:sz w:val="12"/>
                <w:szCs w:val="12"/>
              </w:rPr>
              <w:t xml:space="preserve"> ГУ Банка России ИНН7728168971</w:t>
            </w:r>
          </w:p>
          <w:p w:rsidR="005B5BEA" w:rsidRPr="00627EB5" w:rsidRDefault="005B5BEA" w:rsidP="00C6627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FC1B53" w:rsidRDefault="00FC1B53"/>
    <w:p w:rsidR="00627EB5" w:rsidRDefault="00627EB5"/>
    <w:p w:rsidR="0001741A" w:rsidRPr="00AF34F0" w:rsidRDefault="0001741A" w:rsidP="00017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F0">
        <w:rPr>
          <w:rFonts w:ascii="Times New Roman" w:hAnsi="Times New Roman" w:cs="Times New Roman"/>
          <w:sz w:val="28"/>
          <w:szCs w:val="28"/>
        </w:rPr>
        <w:t>ООО «</w:t>
      </w:r>
      <w:r w:rsidRPr="00AF34F0">
        <w:rPr>
          <w:rFonts w:ascii="Times New Roman" w:hAnsi="Times New Roman"/>
          <w:sz w:val="28"/>
          <w:szCs w:val="28"/>
        </w:rPr>
        <w:t>ПГ - Сервис</w:t>
      </w:r>
      <w:r w:rsidRPr="00AF34F0">
        <w:rPr>
          <w:rFonts w:ascii="Times New Roman" w:hAnsi="Times New Roman" w:cs="Times New Roman"/>
          <w:sz w:val="28"/>
          <w:szCs w:val="28"/>
        </w:rPr>
        <w:t xml:space="preserve">» на постоянной основе предлагает следующую продукцию (отгрузка сентябрь  2015г.,  цены при условии 100% предоплаты):  </w:t>
      </w:r>
    </w:p>
    <w:tbl>
      <w:tblPr>
        <w:tblStyle w:val="TableGrid"/>
        <w:tblW w:w="9943" w:type="dxa"/>
        <w:tblInd w:w="-463" w:type="dxa"/>
        <w:tblCellMar>
          <w:top w:w="81" w:type="dxa"/>
          <w:right w:w="23" w:type="dxa"/>
        </w:tblCellMar>
        <w:tblLook w:val="04A0" w:firstRow="1" w:lastRow="0" w:firstColumn="1" w:lastColumn="0" w:noHBand="0" w:noVBand="1"/>
      </w:tblPr>
      <w:tblGrid>
        <w:gridCol w:w="30"/>
        <w:gridCol w:w="25"/>
        <w:gridCol w:w="3315"/>
        <w:gridCol w:w="1010"/>
        <w:gridCol w:w="30"/>
        <w:gridCol w:w="23"/>
        <w:gridCol w:w="3031"/>
        <w:gridCol w:w="30"/>
        <w:gridCol w:w="23"/>
        <w:gridCol w:w="2373"/>
        <w:gridCol w:w="30"/>
        <w:gridCol w:w="23"/>
      </w:tblGrid>
      <w:tr w:rsidR="0001741A" w:rsidRPr="00A86961" w:rsidTr="00E60D19">
        <w:trPr>
          <w:gridBefore w:val="2"/>
          <w:wBefore w:w="55" w:type="dxa"/>
          <w:trHeight w:val="360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01741A" w:rsidRPr="00A86961" w:rsidRDefault="0001741A" w:rsidP="00E60D19">
            <w:pPr>
              <w:jc w:val="right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b/>
                <w:color w:val="000000"/>
                <w:sz w:val="24"/>
                <w:u w:val="single" w:color="000000"/>
              </w:rPr>
              <w:t>Не</w:t>
            </w:r>
          </w:p>
        </w:tc>
        <w:tc>
          <w:tcPr>
            <w:tcW w:w="5510" w:type="dxa"/>
            <w:gridSpan w:val="6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-24"/>
              <w:rPr>
                <w:rFonts w:eastAsia="Calibri" w:cs="Calibri"/>
                <w:color w:val="000000"/>
              </w:rPr>
            </w:pPr>
            <w:proofErr w:type="spellStart"/>
            <w:r w:rsidRPr="00A86961">
              <w:rPr>
                <w:rFonts w:ascii="Times New Roman" w:hAnsi="Times New Roman"/>
                <w:b/>
                <w:color w:val="000000"/>
                <w:sz w:val="24"/>
                <w:u w:val="single" w:color="000000"/>
              </w:rPr>
              <w:t>фтепродукты</w:t>
            </w:r>
            <w:proofErr w:type="spellEnd"/>
          </w:p>
        </w:tc>
      </w:tr>
      <w:tr w:rsidR="0001741A" w:rsidRPr="00A86961" w:rsidTr="00E60D19">
        <w:trPr>
          <w:gridBefore w:val="2"/>
          <w:wBefore w:w="55" w:type="dxa"/>
          <w:trHeight w:val="348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Супер Евро-98 вид 3 (АИ-98-К5)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Омский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Tr="00E60D19">
        <w:trPr>
          <w:gridBefore w:val="2"/>
          <w:wBefore w:w="55" w:type="dxa"/>
          <w:trHeight w:val="348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2F1883">
              <w:rPr>
                <w:rFonts w:ascii="Times New Roman" w:hAnsi="Times New Roman"/>
                <w:color w:val="000000"/>
                <w:sz w:val="24"/>
              </w:rPr>
              <w:t>Супер Евро-98 вид 3 (АИ-98-К5)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ascii="Times New Roman" w:hAnsi="Times New Roman"/>
                <w:color w:val="000000"/>
                <w:sz w:val="24"/>
              </w:rPr>
            </w:pPr>
            <w:r w:rsidRPr="002F1883">
              <w:rPr>
                <w:rFonts w:ascii="Times New Roman" w:hAnsi="Times New Roman"/>
                <w:color w:val="000000"/>
                <w:sz w:val="24"/>
              </w:rPr>
              <w:t>Уфимская группа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Tr="00E60D19">
        <w:trPr>
          <w:gridBefore w:val="2"/>
          <w:wBefore w:w="55" w:type="dxa"/>
          <w:trHeight w:val="348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2F1883" w:rsidRDefault="0001741A" w:rsidP="00E60D19">
            <w:pPr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7E717E">
              <w:rPr>
                <w:rFonts w:ascii="Times New Roman" w:hAnsi="Times New Roman"/>
                <w:color w:val="000000"/>
                <w:sz w:val="24"/>
              </w:rPr>
              <w:t>Супер Евро-98 вид 3 (АИ-98-К5)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2F1883" w:rsidRDefault="0001741A" w:rsidP="00E60D19">
            <w:pPr>
              <w:ind w:left="3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Самарская группа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60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Уфимская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ЯНОС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Рязанский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(АИ-95-К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Самарская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Саратовский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Газпром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нефтехим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салават</w:t>
            </w:r>
            <w:proofErr w:type="spellEnd"/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-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Омский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rPr>
          <w:gridBefore w:val="2"/>
          <w:wBefore w:w="55" w:type="dxa"/>
          <w:trHeight w:val="360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НОРСИ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055C90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3 (АИ-95-К5)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Ухтинский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055C90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Премиум Евро-95 вид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(АИ-95-К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НПЗ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F34F0" w:rsidRDefault="0001741A" w:rsidP="00E60D19">
            <w:pPr>
              <w:ind w:left="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3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Премиум Евро-95 вид 2 (АИ-95-К4)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Ангарский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АИ-95-К5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Московский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41 9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Уфимская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Регуляр-92 кл.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(АИ-92-К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Газпром </w:t>
            </w:r>
            <w:proofErr w:type="spellStart"/>
            <w:r w:rsidRPr="00A86961">
              <w:rPr>
                <w:rFonts w:ascii="Times New Roman" w:hAnsi="Times New Roman"/>
                <w:color w:val="000000"/>
                <w:sz w:val="24"/>
              </w:rPr>
              <w:t>нефтехим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Салават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Астраханский ГПЗ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ПНОС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Регуляр-92 кл.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(АИ-92-К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Самарская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60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ЯНОС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кл.4 (АИ-92-К4)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Рязанский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Саратовский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677F40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кл.3 (АИ-92-К3)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Ангарская НХК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677F40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Ухтинский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Регуляр-92 кл.4 (АИ-92-К4)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86961">
              <w:rPr>
                <w:rFonts w:ascii="Times New Roman" w:hAnsi="Times New Roman"/>
                <w:color w:val="000000"/>
                <w:sz w:val="24"/>
              </w:rPr>
              <w:t>Ачинский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rPr>
          <w:gridBefore w:val="2"/>
          <w:wBefore w:w="55" w:type="dxa"/>
          <w:trHeight w:val="355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560608">
              <w:rPr>
                <w:rFonts w:ascii="Times New Roman" w:hAnsi="Times New Roman"/>
                <w:color w:val="000000"/>
                <w:sz w:val="24"/>
              </w:rPr>
              <w:t>Регуляр-92 кл.5 (АИ-92-К5)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Омский  НПЗ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rPr>
          <w:gridBefore w:val="2"/>
          <w:wBefore w:w="55" w:type="dxa"/>
          <w:trHeight w:val="346"/>
        </w:trPr>
        <w:tc>
          <w:tcPr>
            <w:tcW w:w="437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130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Аи-92-К5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38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Московский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41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41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кл.4 (АИ-92-К4)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Ангарский НПЗ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Ст. Злынка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Регуляр-92 кл.5 (АИ-92-К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НОРСИ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Киришинефтеоргсинтез</w:t>
            </w:r>
            <w:proofErr w:type="spellEnd"/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10191C" w:rsidRDefault="0001741A" w:rsidP="00E60D19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Регуляр-92 кл.5 (АИ-92-К5)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Волгоградский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Нормаль-80 </w:t>
            </w:r>
            <w:proofErr w:type="spellStart"/>
            <w:r w:rsidRPr="00A86961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(АИ-80-К4)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Омский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Нормаль-80 </w:t>
            </w:r>
            <w:proofErr w:type="spellStart"/>
            <w:r w:rsidRPr="00A86961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. 5 (АИ-80-К5)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Комсомольский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вид 2 франко-труба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ЛПДС «Салават»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вид 2 (ДТ-Л-К4)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Самарская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867B36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867B3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67B36">
              <w:rPr>
                <w:rFonts w:ascii="Times New Roman" w:hAnsi="Times New Roman"/>
                <w:color w:val="000000"/>
                <w:sz w:val="24"/>
              </w:rPr>
              <w:t xml:space="preserve"> вид </w:t>
            </w:r>
            <w:r>
              <w:rPr>
                <w:rFonts w:ascii="Times New Roman" w:hAnsi="Times New Roman"/>
                <w:color w:val="000000"/>
                <w:sz w:val="24"/>
              </w:rPr>
              <w:t>3 (ДТ-Л-К5</w:t>
            </w:r>
            <w:r w:rsidRPr="00867B3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Уфимская группа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ДТ Л-0,001-62 (ДТ-Л-К5)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Омский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867B36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867B3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67B36">
              <w:rPr>
                <w:rFonts w:ascii="Times New Roman" w:hAnsi="Times New Roman"/>
                <w:color w:val="000000"/>
                <w:sz w:val="24"/>
              </w:rPr>
              <w:t xml:space="preserve"> вид 3 (ДТ-Л-К5)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ЯНОС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867B36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867B3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67B36">
              <w:rPr>
                <w:rFonts w:ascii="Times New Roman" w:hAnsi="Times New Roman"/>
                <w:color w:val="000000"/>
                <w:sz w:val="24"/>
              </w:rPr>
              <w:t xml:space="preserve"> вид 3 (ДТ-Л-К5)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Рязанский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DE59EE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DE59EE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E59EE">
              <w:rPr>
                <w:rFonts w:ascii="Times New Roman" w:hAnsi="Times New Roman"/>
                <w:color w:val="000000"/>
                <w:sz w:val="24"/>
              </w:rPr>
              <w:t xml:space="preserve"> вид 3 (ДТ-Л-К5)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Саратовский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Pr="00A8696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 w:rsidRPr="00202927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20292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202927">
              <w:rPr>
                <w:rFonts w:ascii="Times New Roman" w:hAnsi="Times New Roman"/>
                <w:color w:val="000000"/>
                <w:sz w:val="24"/>
              </w:rPr>
              <w:t xml:space="preserve"> вид 3 (ДТ-Л-К5)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Московский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 w:rsidRPr="00202927">
              <w:rPr>
                <w:rFonts w:ascii="Times New Roman" w:hAnsi="Times New Roman"/>
                <w:color w:val="000000"/>
                <w:sz w:val="24"/>
              </w:rPr>
              <w:t>ДТ Евро сорт</w:t>
            </w:r>
            <w:proofErr w:type="gramStart"/>
            <w:r w:rsidRPr="0020292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202927">
              <w:rPr>
                <w:rFonts w:ascii="Times New Roman" w:hAnsi="Times New Roman"/>
                <w:color w:val="000000"/>
                <w:sz w:val="24"/>
              </w:rPr>
              <w:t xml:space="preserve"> вид 3 (ДТ-Л-К5)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Ухтинский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202927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 вид 3</w:t>
            </w:r>
            <w:r w:rsidRPr="00DE59EE">
              <w:rPr>
                <w:rFonts w:ascii="Times New Roman" w:hAnsi="Times New Roman"/>
                <w:color w:val="000000"/>
                <w:sz w:val="24"/>
              </w:rPr>
              <w:t xml:space="preserve"> (ДТ-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DE59EE">
              <w:rPr>
                <w:rFonts w:ascii="Times New Roman" w:hAnsi="Times New Roman"/>
                <w:color w:val="000000"/>
                <w:sz w:val="24"/>
              </w:rPr>
              <w:t>-К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DE59E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ascii="Times New Roman" w:hAnsi="Times New Roman"/>
                <w:color w:val="000000"/>
                <w:sz w:val="24"/>
              </w:rPr>
            </w:pPr>
            <w:r w:rsidRPr="00BE4BB9">
              <w:rPr>
                <w:rFonts w:ascii="Times New Roman" w:hAnsi="Times New Roman"/>
                <w:color w:val="000000"/>
                <w:sz w:val="24"/>
              </w:rPr>
              <w:t>Уфимская группа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blPrEx>
          <w:tblCellMar>
            <w:top w:w="74" w:type="dxa"/>
            <w:left w:w="38" w:type="dxa"/>
            <w:right w:w="115" w:type="dxa"/>
          </w:tblCellMar>
        </w:tblPrEx>
        <w:trPr>
          <w:gridBefore w:val="1"/>
          <w:gridAfter w:val="1"/>
          <w:wBefore w:w="30" w:type="dxa"/>
          <w:wAfter w:w="2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DE59EE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 w:rsidRPr="00BE4BB9">
              <w:rPr>
                <w:rFonts w:ascii="Times New Roman" w:hAnsi="Times New Roman"/>
                <w:color w:val="000000"/>
                <w:sz w:val="24"/>
              </w:rPr>
              <w:t xml:space="preserve">ДТ </w:t>
            </w:r>
            <w:proofErr w:type="gramStart"/>
            <w:r w:rsidRPr="00BE4BB9"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gramEnd"/>
            <w:r w:rsidRPr="00BE4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E4BB9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BE4BB9">
              <w:rPr>
                <w:rFonts w:ascii="Times New Roman" w:hAnsi="Times New Roman"/>
                <w:color w:val="000000"/>
                <w:sz w:val="24"/>
              </w:rPr>
              <w:t>. 2 вид 3 (ДТ-З-К5)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rPr>
                <w:rFonts w:ascii="Times New Roman" w:hAnsi="Times New Roman"/>
                <w:color w:val="000000"/>
                <w:sz w:val="24"/>
              </w:rPr>
            </w:pPr>
            <w:r w:rsidRPr="00BE4BB9">
              <w:rPr>
                <w:rFonts w:ascii="Times New Roman" w:hAnsi="Times New Roman"/>
                <w:color w:val="000000"/>
                <w:sz w:val="24"/>
              </w:rPr>
              <w:t xml:space="preserve">Газпром </w:t>
            </w:r>
            <w:proofErr w:type="spellStart"/>
            <w:r w:rsidRPr="00BE4BB9">
              <w:rPr>
                <w:rFonts w:ascii="Times New Roman" w:hAnsi="Times New Roman"/>
                <w:color w:val="000000"/>
                <w:sz w:val="24"/>
              </w:rPr>
              <w:t>нефтехим</w:t>
            </w:r>
            <w:proofErr w:type="spellEnd"/>
            <w:r w:rsidRPr="00BE4BB9">
              <w:rPr>
                <w:rFonts w:ascii="Times New Roman" w:hAnsi="Times New Roman"/>
                <w:color w:val="000000"/>
                <w:sz w:val="24"/>
              </w:rPr>
              <w:t xml:space="preserve"> Салават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DE59EE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СМТ  вид 2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ТАНЕКО (Ст. Биклянь)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Битум дорожный БНД 60/90 (90/130)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Уфимская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Мазут М-100 ГОСТ 7 вид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Уфимская группа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6 вид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Газпром </w:t>
            </w:r>
            <w:proofErr w:type="spellStart"/>
            <w:r w:rsidRPr="00A86961">
              <w:rPr>
                <w:rFonts w:ascii="Times New Roman" w:hAnsi="Times New Roman"/>
                <w:color w:val="000000"/>
                <w:sz w:val="24"/>
              </w:rPr>
              <w:t>нефтехим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Салават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2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М-40 ГОСТ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Комсомольский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3 вид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Ангарская НХК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Мазут М-100 ГОСТ 3 вид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proofErr w:type="spellStart"/>
            <w:r w:rsidRPr="00A86961">
              <w:rPr>
                <w:rFonts w:ascii="Times New Roman" w:hAnsi="Times New Roman"/>
                <w:color w:val="000000"/>
                <w:sz w:val="24"/>
              </w:rPr>
              <w:t>Ачинский</w:t>
            </w:r>
            <w:proofErr w:type="spellEnd"/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6 вид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ЯНОС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6 вид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Рязанский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6 вид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Самарская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7 0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вид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Орский</w:t>
            </w:r>
            <w:proofErr w:type="spellEnd"/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7 9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Мазут М-100 ГОСТ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eastAsia="Calibri" w:cs="Calibri"/>
                <w:color w:val="000000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 xml:space="preserve">Московский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RPr="00A86961" w:rsidTr="00E60D19">
        <w:tblPrEx>
          <w:tblCellMar>
            <w:top w:w="74" w:type="dxa"/>
            <w:right w:w="0" w:type="dxa"/>
          </w:tblCellMar>
        </w:tblPrEx>
        <w:trPr>
          <w:gridBefore w:val="1"/>
          <w:gridAfter w:val="1"/>
          <w:wBefore w:w="30" w:type="dxa"/>
          <w:wAfter w:w="2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ind w:left="94"/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Мазут М-100 ГОСТ 6 вид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A86961" w:rsidRDefault="0001741A" w:rsidP="00E60D19">
            <w:pPr>
              <w:rPr>
                <w:rFonts w:ascii="Times New Roman" w:hAnsi="Times New Roman"/>
                <w:color w:val="000000"/>
                <w:sz w:val="24"/>
              </w:rPr>
            </w:pPr>
            <w:r w:rsidRPr="00A86961">
              <w:rPr>
                <w:rFonts w:ascii="Times New Roman" w:hAnsi="Times New Roman"/>
                <w:color w:val="000000"/>
                <w:sz w:val="24"/>
              </w:rPr>
              <w:t>Саратовский НПЗ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Мазут ТКМ-16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Омский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ТС-1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Ангарская НХК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ТС-1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roofErr w:type="spellStart"/>
            <w:r>
              <w:rPr>
                <w:rFonts w:ascii="Times New Roman" w:hAnsi="Times New Roman"/>
                <w:sz w:val="24"/>
              </w:rPr>
              <w:t>Ачинский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ТС-1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Комсомольский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>34 9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ТС-1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Омский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ТС-1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ЯНОС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36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ТС-1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roofErr w:type="spellStart"/>
            <w:r>
              <w:rPr>
                <w:rFonts w:ascii="Times New Roman" w:hAnsi="Times New Roman"/>
                <w:sz w:val="24"/>
              </w:rPr>
              <w:t>Киришинефтеоргсинтез</w:t>
            </w:r>
            <w:proofErr w:type="spellEnd"/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РТ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Самарская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Pr="00697684" w:rsidRDefault="0001741A" w:rsidP="00E60D19">
            <w:pPr>
              <w:ind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60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РТ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>Ст. Биклянь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 w:rsidRPr="00374EC7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РТ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/с, ТС-1 в/с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Ст. Владимир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38 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РТ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/с, ТС-1 в/с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Ст. Синеглазово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37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РТ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/с, ТС-1 в/с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Ст. Пятигорск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3A372F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41"/>
        </w:trPr>
        <w:tc>
          <w:tcPr>
            <w:tcW w:w="43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94"/>
            </w:pPr>
            <w:r>
              <w:rPr>
                <w:rFonts w:ascii="Times New Roman" w:hAnsi="Times New Roman"/>
                <w:sz w:val="24"/>
              </w:rPr>
              <w:t xml:space="preserve">Топливо РТ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/с, ТС-1 в/с  </w:t>
            </w:r>
          </w:p>
        </w:tc>
        <w:tc>
          <w:tcPr>
            <w:tcW w:w="30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r>
              <w:rPr>
                <w:rFonts w:ascii="Times New Roman" w:hAnsi="Times New Roman"/>
                <w:sz w:val="24"/>
              </w:rPr>
              <w:t xml:space="preserve">Ст. Бугульма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3A372F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48"/>
        </w:trPr>
        <w:tc>
          <w:tcPr>
            <w:tcW w:w="746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01741A" w:rsidRDefault="0001741A" w:rsidP="00E60D19">
            <w:pPr>
              <w:ind w:left="2422"/>
              <w:jc w:val="center"/>
            </w:pPr>
            <w:r>
              <w:rPr>
                <w:rFonts w:ascii="Times New Roman" w:hAnsi="Times New Roman"/>
                <w:b/>
                <w:sz w:val="24"/>
                <w:u w:val="single" w:color="000000"/>
              </w:rPr>
              <w:t>Сера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60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Сера газовая комовая сорт 9950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-12"/>
            </w:pPr>
            <w:r>
              <w:rPr>
                <w:rFonts w:ascii="Times New Roman" w:hAnsi="Times New Roman"/>
                <w:sz w:val="24"/>
              </w:rPr>
              <w:t xml:space="preserve"> Оренбургский ГПЗ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506358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  <w:jc w:val="both"/>
            </w:pPr>
            <w:proofErr w:type="gramStart"/>
            <w:r>
              <w:rPr>
                <w:rFonts w:ascii="Times New Roman" w:hAnsi="Times New Roman"/>
                <w:sz w:val="24"/>
              </w:rPr>
              <w:t>Сера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гранулированная навалом 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r>
              <w:rPr>
                <w:rFonts w:ascii="Times New Roman" w:hAnsi="Times New Roman"/>
                <w:sz w:val="24"/>
              </w:rPr>
              <w:t xml:space="preserve">Оренбургский ГПЗ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506358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Сера газовая комовая сорт 9998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-12"/>
            </w:pPr>
            <w:r>
              <w:rPr>
                <w:rFonts w:ascii="Times New Roman" w:hAnsi="Times New Roman"/>
                <w:sz w:val="24"/>
              </w:rPr>
              <w:t xml:space="preserve"> Газпром </w:t>
            </w:r>
            <w:proofErr w:type="spellStart"/>
            <w:r>
              <w:rPr>
                <w:rFonts w:ascii="Times New Roman" w:hAnsi="Times New Roman"/>
                <w:sz w:val="24"/>
              </w:rPr>
              <w:t>нефтехим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Салават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506358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746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01741A" w:rsidRDefault="0001741A" w:rsidP="00E60D19">
            <w:pPr>
              <w:ind w:left="2427"/>
              <w:jc w:val="center"/>
            </w:pPr>
            <w:r>
              <w:rPr>
                <w:rFonts w:ascii="Times New Roman" w:hAnsi="Times New Roman"/>
                <w:b/>
                <w:sz w:val="24"/>
                <w:u w:val="single" w:color="000000"/>
              </w:rPr>
              <w:t>Газы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</w:pPr>
            <w:r>
              <w:rPr>
                <w:rFonts w:ascii="Times New Roman" w:hAnsi="Times New Roman"/>
                <w:sz w:val="24"/>
              </w:rPr>
              <w:t xml:space="preserve">СПБТ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r>
              <w:rPr>
                <w:rFonts w:ascii="Times New Roman" w:hAnsi="Times New Roman"/>
                <w:sz w:val="24"/>
              </w:rPr>
              <w:t xml:space="preserve">Ст. Приютово, ст. Туймазы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  <w:jc w:val="center"/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</w:pPr>
            <w:r>
              <w:rPr>
                <w:rFonts w:ascii="Times New Roman" w:hAnsi="Times New Roman"/>
                <w:sz w:val="24"/>
              </w:rPr>
              <w:t xml:space="preserve">СПБТ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r>
              <w:rPr>
                <w:rFonts w:ascii="Times New Roman" w:hAnsi="Times New Roman"/>
                <w:sz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</w:rPr>
              <w:t>Осенцы</w:t>
            </w:r>
            <w:proofErr w:type="spellEnd"/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8E19BE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60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</w:pPr>
            <w:r>
              <w:rPr>
                <w:rFonts w:ascii="Times New Roman" w:hAnsi="Times New Roman"/>
                <w:sz w:val="24"/>
              </w:rPr>
              <w:t xml:space="preserve">СПБТ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r>
              <w:rPr>
                <w:rFonts w:ascii="Times New Roman" w:hAnsi="Times New Roman"/>
                <w:sz w:val="24"/>
              </w:rPr>
              <w:t xml:space="preserve">Ст. Сургут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8E19BE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</w:pPr>
            <w:r>
              <w:rPr>
                <w:rFonts w:ascii="Times New Roman" w:hAnsi="Times New Roman"/>
                <w:sz w:val="24"/>
              </w:rPr>
              <w:t xml:space="preserve">ПБТ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proofErr w:type="spellStart"/>
            <w:r>
              <w:rPr>
                <w:rFonts w:ascii="Times New Roman" w:hAnsi="Times New Roman"/>
                <w:sz w:val="24"/>
              </w:rPr>
              <w:t>Орский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8E19BE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746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01741A" w:rsidRDefault="0001741A" w:rsidP="00E60D19">
            <w:pPr>
              <w:ind w:left="2422"/>
              <w:jc w:val="center"/>
            </w:pPr>
            <w:r>
              <w:rPr>
                <w:rFonts w:ascii="Times New Roman" w:hAnsi="Times New Roman"/>
                <w:b/>
                <w:sz w:val="24"/>
                <w:u w:val="single" w:color="000000"/>
              </w:rPr>
              <w:t>Полиэтилены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СНОЛЕН </w:t>
            </w:r>
            <w:proofErr w:type="gramStart"/>
            <w:r>
              <w:rPr>
                <w:rFonts w:ascii="Times New Roman" w:hAnsi="Times New Roman"/>
                <w:sz w:val="24"/>
              </w:rPr>
              <w:t>трубный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ЕР 0.26/51N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proofErr w:type="spellStart"/>
            <w:r>
              <w:rPr>
                <w:rFonts w:ascii="Times New Roman" w:hAnsi="Times New Roman"/>
                <w:sz w:val="24"/>
              </w:rPr>
              <w:t>Газпромнефтехим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Салават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BF15D3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5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СНОЛЕН пленочный 33/58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r>
              <w:rPr>
                <w:rFonts w:ascii="Times New Roman" w:hAnsi="Times New Roman"/>
                <w:sz w:val="24"/>
              </w:rPr>
              <w:t xml:space="preserve">Уфимская группа НПЗ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BF15D3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01741A" w:rsidTr="00E60D19">
        <w:tblPrEx>
          <w:tblCellMar>
            <w:top w:w="74" w:type="dxa"/>
            <w:right w:w="0" w:type="dxa"/>
          </w:tblCellMar>
        </w:tblPrEx>
        <w:trPr>
          <w:gridAfter w:val="2"/>
          <w:wAfter w:w="53" w:type="dxa"/>
          <w:trHeight w:val="358"/>
        </w:trPr>
        <w:tc>
          <w:tcPr>
            <w:tcW w:w="33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38"/>
            </w:pPr>
            <w:r>
              <w:rPr>
                <w:rFonts w:ascii="Times New Roman" w:hAnsi="Times New Roman"/>
                <w:sz w:val="24"/>
              </w:rPr>
              <w:t xml:space="preserve">ПВД марки 158  </w:t>
            </w:r>
          </w:p>
        </w:tc>
        <w:tc>
          <w:tcPr>
            <w:tcW w:w="40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ind w:left="41"/>
            </w:pPr>
            <w:proofErr w:type="spellStart"/>
            <w:r>
              <w:rPr>
                <w:rFonts w:ascii="Times New Roman" w:hAnsi="Times New Roman"/>
                <w:sz w:val="24"/>
              </w:rPr>
              <w:t>Газпромнефтехим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Салават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41A" w:rsidRDefault="0001741A" w:rsidP="00E60D19">
            <w:pPr>
              <w:jc w:val="center"/>
            </w:pPr>
            <w:r w:rsidRPr="00BF15D3">
              <w:rPr>
                <w:rFonts w:ascii="Times New Roman" w:hAnsi="Times New Roman"/>
                <w:sz w:val="24"/>
              </w:rPr>
              <w:t>По запросу</w:t>
            </w:r>
          </w:p>
        </w:tc>
      </w:tr>
    </w:tbl>
    <w:p w:rsidR="0001741A" w:rsidRPr="00AF34F0" w:rsidRDefault="0001741A" w:rsidP="00017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EB5" w:rsidRDefault="00627EB5">
      <w:pPr>
        <w:rPr>
          <w:rFonts w:ascii="Times New Roman" w:hAnsi="Times New Roman" w:cs="Times New Roman"/>
          <w:sz w:val="20"/>
          <w:szCs w:val="20"/>
        </w:rPr>
      </w:pPr>
    </w:p>
    <w:p w:rsidR="005C09BE" w:rsidRDefault="0001741A" w:rsidP="0001741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:rsidR="0001741A" w:rsidRDefault="0001741A" w:rsidP="0001741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Тел. 8 965 895  59 69 Андрей Вячеславович</w:t>
      </w:r>
    </w:p>
    <w:p w:rsidR="0001741A" w:rsidRPr="0001741A" w:rsidRDefault="0001741A" w:rsidP="0001741A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avp0550@mail.ru</w:t>
      </w:r>
    </w:p>
    <w:p w:rsidR="005C09BE" w:rsidRDefault="005C09BE" w:rsidP="00C662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09BE" w:rsidRDefault="005C09BE" w:rsidP="00C662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09BE" w:rsidRDefault="005C09BE" w:rsidP="00C662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09BE" w:rsidRDefault="005C09BE" w:rsidP="00C662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273" w:rsidRDefault="00C66273" w:rsidP="00C662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66273" w:rsidRPr="00C66273" w:rsidRDefault="00C66273" w:rsidP="00C662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66273" w:rsidRPr="00C66273" w:rsidSect="00FC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BEA"/>
    <w:rsid w:val="0001741A"/>
    <w:rsid w:val="005B5BEA"/>
    <w:rsid w:val="005C09BE"/>
    <w:rsid w:val="00627EB5"/>
    <w:rsid w:val="00B26D80"/>
    <w:rsid w:val="00C66273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17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Pashkov Andrei</cp:lastModifiedBy>
  <cp:revision>2</cp:revision>
  <dcterms:created xsi:type="dcterms:W3CDTF">2015-09-15T05:47:00Z</dcterms:created>
  <dcterms:modified xsi:type="dcterms:W3CDTF">2015-09-15T05:47:00Z</dcterms:modified>
</cp:coreProperties>
</file>